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6C" w:rsidRDefault="00B65C99">
      <w:pPr>
        <w:spacing w:before="160" w:after="10"/>
        <w:jc w:val="center"/>
      </w:pPr>
      <w:proofErr w:type="spellStart"/>
      <w:r>
        <w:rPr>
          <w:b/>
          <w:bCs/>
          <w:color w:val="333333"/>
          <w:sz w:val="26"/>
          <w:szCs w:val="26"/>
        </w:rPr>
        <w:t>Πρόγρ</w:t>
      </w:r>
      <w:proofErr w:type="spellEnd"/>
      <w:r>
        <w:rPr>
          <w:b/>
          <w:bCs/>
          <w:color w:val="333333"/>
          <w:sz w:val="26"/>
          <w:szCs w:val="26"/>
        </w:rPr>
        <w:t xml:space="preserve">αμμα - Κ12 (2025-2026) </w:t>
      </w:r>
      <w:proofErr w:type="spellStart"/>
      <w:r>
        <w:rPr>
          <w:b/>
          <w:bCs/>
          <w:color w:val="333333"/>
          <w:sz w:val="26"/>
          <w:szCs w:val="26"/>
        </w:rPr>
        <w:t>Όμιλος</w:t>
      </w:r>
      <w:proofErr w:type="spellEnd"/>
      <w:r>
        <w:rPr>
          <w:b/>
          <w:bCs/>
          <w:color w:val="333333"/>
          <w:sz w:val="26"/>
          <w:szCs w:val="26"/>
        </w:rPr>
        <w:t xml:space="preserve"> Β</w:t>
      </w:r>
    </w:p>
    <w:p w:rsidR="00B3476C" w:rsidRDefault="00B3476C"/>
    <w:tbl>
      <w:tblPr>
        <w:tblW w:w="10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4375"/>
        <w:gridCol w:w="4640"/>
      </w:tblGrid>
      <w:tr w:rsidR="00B3476C" w:rsidRPr="004E171C">
        <w:trPr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93"/>
            </w:tblGrid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t>ΧΑΛΗΣ ΒΑΡΥΠΕΤΡΟΥ - ΘΗΣΕΑΣ ΠΕΡΙΒΟΛ.</w:t>
                  </w:r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Α.Δ.Ν. ΚΥΔΩΝΙΑΣ - ΑΠ ΣΟΥΔΑΣ Β</w:t>
                  </w:r>
                </w:p>
              </w:tc>
            </w:tr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t>ΔΟΞΑ ΠΑΧ. - ΜΙΝΩΤΑΥΡΟΣ ΜΟΥΡΝ.</w:t>
                  </w:r>
                </w:p>
              </w:tc>
            </w:tr>
          </w:tbl>
          <w:p w:rsidR="00B3476C" w:rsidRDefault="00B3476C"/>
        </w:tc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40"/>
            </w:tblGrid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ΘΗΣΕΑΣ ΠΕΡΙΒΟΛ. - Α.Δ.Ν. ΚΥΔΩΝΙΑΣ</w:t>
                  </w:r>
                </w:p>
              </w:tc>
            </w:tr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t>ΜΙΝΩΤΑΥΡΟΣ ΜΟΥΡΝ. - ΧΑΛΗΣ ΒΑΡΥΠΕΤΡΟΥ</w:t>
                  </w:r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ΑΠ ΣΟΥΔΑΣ Β - ΔΟΞΑ ΠΑΧ.</w:t>
                  </w:r>
                </w:p>
              </w:tc>
            </w:tr>
          </w:tbl>
          <w:p w:rsidR="00B3476C" w:rsidRPr="004E171C" w:rsidRDefault="00B3476C">
            <w:pPr>
              <w:rPr>
                <w:lang w:val="el-GR"/>
              </w:rPr>
            </w:pPr>
          </w:p>
        </w:tc>
      </w:tr>
      <w:tr w:rsidR="00B3476C">
        <w:trPr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75"/>
            </w:tblGrid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t>ΘΗΣΕΑΣ ΠΕΡΙΒΟΛ. - ΜΙΝΩΤΑΥΡΟΣ ΜΟΥΡΝ.</w:t>
                  </w:r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ΑΠ ΣΟΥΔΑΣ Β - ΧΑΛΗΣ ΒΑΡΥΠΕΤΡΟΥ</w:t>
                  </w:r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Α.Δ.Ν. ΚΥΔΩΝΙΑΣ - ΔΟΞΑ ΠΑΧ.</w:t>
                  </w:r>
                </w:p>
              </w:tc>
            </w:tr>
          </w:tbl>
          <w:p w:rsidR="00B3476C" w:rsidRPr="004E171C" w:rsidRDefault="00B3476C">
            <w:pPr>
              <w:rPr>
                <w:lang w:val="el-GR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9"/>
            </w:tblGrid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ΜΙΝΩΤΑΥΡΟΣ ΜΟΥΡΝ. - ΑΠ ΣΟΥΔΑΣ Β</w:t>
                  </w:r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ΧΑΛΗΣ ΒΑΡΥΠΕΤΡΟΥ - Α.Δ.Ν. ΚΥΔΩΝΙΑΣ</w:t>
                  </w:r>
                </w:p>
              </w:tc>
            </w:tr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t>ΔΟΞΑ ΠΑΧ. - ΘΗΣΕΑΣ ΠΕΡΙΒΟΛ.</w:t>
                  </w:r>
                </w:p>
              </w:tc>
            </w:tr>
          </w:tbl>
          <w:p w:rsidR="00B3476C" w:rsidRDefault="00B3476C"/>
        </w:tc>
      </w:tr>
      <w:tr w:rsidR="00B3476C">
        <w:trPr>
          <w:gridAfter w:val="1"/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01"/>
            </w:tblGrid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5η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ΑΠ ΣΟΥΔΑΣ Β - ΘΗΣΕΑΣ ΠΕΡΙΒΟΛ.</w:t>
                  </w:r>
                </w:p>
              </w:tc>
            </w:tr>
            <w:tr w:rsidR="00B3476C" w:rsidRPr="004E171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Pr="004E171C" w:rsidRDefault="00B65C99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4E171C">
                    <w:rPr>
                      <w:lang w:val="el-GR"/>
                    </w:rPr>
                    <w:t>Α.Δ.Ν. ΚΥΔΩΝΙΑΣ - ΜΙΝΩΤΑΥΡΟΣ ΜΟΥΡΝ.</w:t>
                  </w:r>
                </w:p>
              </w:tc>
            </w:tr>
            <w:tr w:rsidR="00B3476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B3476C" w:rsidRDefault="00B65C99">
                  <w:pPr>
                    <w:spacing w:before="10" w:after="10" w:line="240" w:lineRule="auto"/>
                  </w:pPr>
                  <w:r>
                    <w:t>ΔΟΞΑ ΠΑΧ. - ΧΑΛΗΣ ΒΑΡΥΠΕΤΡΟΥ</w:t>
                  </w:r>
                </w:p>
              </w:tc>
            </w:tr>
          </w:tbl>
          <w:p w:rsidR="00B3476C" w:rsidRDefault="00B3476C"/>
        </w:tc>
      </w:tr>
    </w:tbl>
    <w:p w:rsidR="00B3476C" w:rsidRDefault="00B3476C"/>
    <w:p w:rsidR="00B3476C" w:rsidRDefault="00B3476C">
      <w:pPr>
        <w:spacing w:before="160" w:after="10"/>
        <w:jc w:val="center"/>
      </w:pPr>
      <w:bookmarkStart w:id="0" w:name="_GoBack"/>
      <w:bookmarkEnd w:id="0"/>
    </w:p>
    <w:sectPr w:rsidR="00B34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080" w:bottom="0" w:left="1080" w:header="144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99" w:rsidRDefault="00B65C99">
      <w:pPr>
        <w:spacing w:after="0" w:line="240" w:lineRule="auto"/>
      </w:pPr>
      <w:r>
        <w:separator/>
      </w:r>
    </w:p>
  </w:endnote>
  <w:endnote w:type="continuationSeparator" w:id="0">
    <w:p w:rsidR="00B65C99" w:rsidRDefault="00B6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C" w:rsidRDefault="004E17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C" w:rsidRDefault="00B65C99">
    <w:pPr>
      <w:pBdr>
        <w:top w:val="single" w:sz="4" w:space="0" w:color="333333"/>
      </w:pBdr>
      <w:jc w:val="center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>
      <w:fldChar w:fldCharType="end"/>
    </w:r>
    <w:r>
      <w:t xml:space="preserve"> από </w:t>
    </w:r>
    <w:r>
      <w:fldChar w:fldCharType="begin"/>
    </w:r>
    <w:r>
      <w:instrText>NUMPAGES</w:instrText>
    </w:r>
    <w:r w:rsidR="00502BA6">
      <w:fldChar w:fldCharType="separate"/>
    </w:r>
    <w:r w:rsidR="00502BA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C" w:rsidRDefault="00B65C99">
    <w:pPr>
      <w:pBdr>
        <w:top w:val="single" w:sz="4" w:space="0" w:color="333333"/>
      </w:pBdr>
      <w:jc w:val="center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 w:rsidR="004E171C">
      <w:fldChar w:fldCharType="separate"/>
    </w:r>
    <w:r w:rsidR="00502BA6">
      <w:rPr>
        <w:noProof/>
      </w:rPr>
      <w:t>1</w:t>
    </w:r>
    <w:r>
      <w:fldChar w:fldCharType="end"/>
    </w:r>
    <w:r>
      <w:t xml:space="preserve"> από </w:t>
    </w:r>
    <w:r>
      <w:fldChar w:fldCharType="begin"/>
    </w:r>
    <w:r>
      <w:instrText>NUMPAGES</w:instrText>
    </w:r>
    <w:r w:rsidR="004E171C">
      <w:fldChar w:fldCharType="separate"/>
    </w:r>
    <w:r w:rsidR="00502BA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99" w:rsidRDefault="00B65C99">
      <w:pPr>
        <w:spacing w:after="0" w:line="240" w:lineRule="auto"/>
      </w:pPr>
      <w:r>
        <w:separator/>
      </w:r>
    </w:p>
  </w:footnote>
  <w:footnote w:type="continuationSeparator" w:id="0">
    <w:p w:rsidR="00B65C99" w:rsidRDefault="00B6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1C" w:rsidRDefault="004E171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C" w:rsidRDefault="00B65C99">
    <w:pPr>
      <w:pBdr>
        <w:bottom w:val="single" w:sz="4" w:space="0" w:color="333333"/>
      </w:pBdr>
      <w:spacing w:before="400" w:after="10" w:line="240" w:lineRule="auto"/>
      <w:jc w:val="center"/>
    </w:pPr>
    <w:proofErr w:type="spellStart"/>
    <w:r>
      <w:rPr>
        <w:color w:val="1B2232"/>
        <w:sz w:val="22"/>
        <w:szCs w:val="22"/>
      </w:rPr>
      <w:t>Πρόγρ</w:t>
    </w:r>
    <w:proofErr w:type="spellEnd"/>
    <w:r>
      <w:rPr>
        <w:color w:val="1B2232"/>
        <w:sz w:val="22"/>
        <w:szCs w:val="22"/>
      </w:rPr>
      <w:t xml:space="preserve">αμμα - Κ12 (2025-2026) </w:t>
    </w:r>
    <w:proofErr w:type="spellStart"/>
    <w:r>
      <w:rPr>
        <w:color w:val="1B2232"/>
        <w:sz w:val="22"/>
        <w:szCs w:val="22"/>
      </w:rPr>
      <w:t>Όμιλος</w:t>
    </w:r>
    <w:proofErr w:type="spellEnd"/>
    <w:r>
      <w:rPr>
        <w:color w:val="1B2232"/>
        <w:sz w:val="22"/>
        <w:szCs w:val="22"/>
      </w:rPr>
      <w:t xml:space="preserve"> 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6C" w:rsidRDefault="00A03FE3">
    <w:r>
      <w:rPr>
        <w:noProof/>
        <w:lang w:val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haracter">
            <wp:posOffset>-670560</wp:posOffset>
          </wp:positionH>
          <wp:positionV relativeFrom="line">
            <wp:posOffset>0</wp:posOffset>
          </wp:positionV>
          <wp:extent cx="7620000" cy="152400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6C"/>
    <w:rsid w:val="004E171C"/>
    <w:rsid w:val="00502BA6"/>
    <w:rsid w:val="00A03FE3"/>
    <w:rsid w:val="00B3476C"/>
    <w:rsid w:val="00B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Char"/>
    <w:uiPriority w:val="99"/>
    <w:unhideWhenUsed/>
    <w:rsid w:val="004E1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E171C"/>
  </w:style>
  <w:style w:type="paragraph" w:styleId="a5">
    <w:name w:val="footer"/>
    <w:basedOn w:val="a"/>
    <w:link w:val="Char0"/>
    <w:uiPriority w:val="99"/>
    <w:unhideWhenUsed/>
    <w:rsid w:val="004E1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E1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Char"/>
    <w:uiPriority w:val="99"/>
    <w:unhideWhenUsed/>
    <w:rsid w:val="004E1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E171C"/>
  </w:style>
  <w:style w:type="paragraph" w:styleId="a5">
    <w:name w:val="footer"/>
    <w:basedOn w:val="a"/>
    <w:link w:val="Char0"/>
    <w:uiPriority w:val="99"/>
    <w:unhideWhenUsed/>
    <w:rsid w:val="004E1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E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Πρόγραμμα - Κ12 (2025-2026) Όμιλος Β</vt:lpstr>
    </vt:vector>
  </TitlesOfParts>
  <Company>Artech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- Κ12 (2025-2026) Όμιλος Β</dc:title>
  <dc:creator>Fragonik</dc:creator>
  <cp:lastModifiedBy>Μανόλης Φραγκονικ</cp:lastModifiedBy>
  <cp:revision>4</cp:revision>
  <cp:lastPrinted>2026-04-15T18:34:00Z</cp:lastPrinted>
  <dcterms:created xsi:type="dcterms:W3CDTF">2026-04-15T18:33:00Z</dcterms:created>
  <dcterms:modified xsi:type="dcterms:W3CDTF">2026-04-15T18:34:00Z</dcterms:modified>
</cp:coreProperties>
</file>